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85" w:rsidRPr="00B27D97" w:rsidRDefault="007260EE" w:rsidP="007260EE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27D97">
        <w:rPr>
          <w:rFonts w:ascii="Times New Roman" w:eastAsia="標楷體" w:hAnsi="標楷體" w:hint="eastAsia"/>
          <w:b/>
          <w:sz w:val="32"/>
          <w:szCs w:val="32"/>
        </w:rPr>
        <w:t>本校</w:t>
      </w:r>
      <w:bookmarkStart w:id="0" w:name="_GoBack"/>
      <w:bookmarkEnd w:id="0"/>
      <w:r w:rsidRPr="00B27D97">
        <w:rPr>
          <w:rFonts w:ascii="Times New Roman" w:eastAsia="標楷體" w:hAnsi="標楷體" w:hint="eastAsia"/>
          <w:b/>
          <w:sz w:val="32"/>
          <w:szCs w:val="32"/>
        </w:rPr>
        <w:t>教師評鑑</w:t>
      </w:r>
      <w:r w:rsidR="00EA3B09" w:rsidRPr="00B27D97">
        <w:rPr>
          <w:rFonts w:ascii="Times New Roman" w:eastAsia="標楷體" w:hAnsi="標楷體" w:hint="eastAsia"/>
          <w:b/>
          <w:sz w:val="32"/>
          <w:szCs w:val="32"/>
        </w:rPr>
        <w:t>對於資料</w:t>
      </w:r>
      <w:r w:rsidRPr="00B27D97">
        <w:rPr>
          <w:rFonts w:ascii="Times New Roman" w:eastAsia="標楷體" w:hAnsi="標楷體" w:hint="eastAsia"/>
          <w:b/>
          <w:sz w:val="32"/>
          <w:szCs w:val="32"/>
        </w:rPr>
        <w:t>不同情形之</w:t>
      </w:r>
      <w:proofErr w:type="gramStart"/>
      <w:r w:rsidRPr="00B27D97">
        <w:rPr>
          <w:rFonts w:ascii="Times New Roman" w:eastAsia="標楷體" w:hAnsi="標楷體" w:hint="eastAsia"/>
          <w:b/>
          <w:sz w:val="32"/>
          <w:szCs w:val="32"/>
        </w:rPr>
        <w:t>採</w:t>
      </w:r>
      <w:proofErr w:type="gramEnd"/>
      <w:r w:rsidRPr="00B27D97">
        <w:rPr>
          <w:rFonts w:ascii="Times New Roman" w:eastAsia="標楷體" w:hAnsi="標楷體" w:hint="eastAsia"/>
          <w:b/>
          <w:sz w:val="32"/>
          <w:szCs w:val="32"/>
        </w:rPr>
        <w:t>計</w:t>
      </w:r>
      <w:r w:rsidR="00EA3B09" w:rsidRPr="00B27D97">
        <w:rPr>
          <w:rFonts w:ascii="Times New Roman" w:eastAsia="標楷體" w:hAnsi="標楷體" w:hint="eastAsia"/>
          <w:b/>
          <w:sz w:val="32"/>
          <w:szCs w:val="32"/>
        </w:rPr>
        <w:t>方式</w:t>
      </w:r>
      <w:r w:rsidR="0074377B" w:rsidRPr="00B27D97">
        <w:rPr>
          <w:rFonts w:ascii="Times New Roman" w:eastAsia="標楷體" w:hAnsi="Times New Roman" w:hint="eastAsia"/>
          <w:b/>
          <w:sz w:val="32"/>
          <w:szCs w:val="32"/>
        </w:rPr>
        <w:t>Q&amp;A</w:t>
      </w:r>
    </w:p>
    <w:p w:rsidR="007260EE" w:rsidRPr="00B27D97" w:rsidRDefault="007260EE" w:rsidP="007260EE">
      <w:pPr>
        <w:rPr>
          <w:rFonts w:ascii="Times New Roman" w:eastAsia="標楷體" w:hAnsi="Times New Roman"/>
        </w:rPr>
      </w:pPr>
    </w:p>
    <w:p w:rsidR="009432ED" w:rsidRPr="00B27D97" w:rsidRDefault="009432ED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標楷體" w:hint="eastAsia"/>
          <w:sz w:val="28"/>
          <w:szCs w:val="28"/>
        </w:rPr>
        <w:t>依據</w:t>
      </w:r>
      <w:r w:rsidR="007260EE" w:rsidRPr="00B27D97">
        <w:rPr>
          <w:rFonts w:ascii="Times New Roman" w:eastAsia="標楷體" w:hAnsi="標楷體" w:hint="eastAsia"/>
          <w:sz w:val="28"/>
          <w:szCs w:val="28"/>
        </w:rPr>
        <w:t>各</w:t>
      </w:r>
      <w:r w:rsidRPr="00B27D97">
        <w:rPr>
          <w:rFonts w:ascii="Times New Roman" w:eastAsia="標楷體" w:hAnsi="標楷體" w:hint="eastAsia"/>
          <w:sz w:val="28"/>
          <w:szCs w:val="28"/>
        </w:rPr>
        <w:t>學院訂定之評鑑指標，若以學期計分之項目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，其資料</w:t>
      </w:r>
      <w:proofErr w:type="gramStart"/>
      <w:r w:rsidRPr="00B27D97">
        <w:rPr>
          <w:rFonts w:ascii="Times New Roman" w:eastAsia="標楷體" w:hAnsi="標楷體" w:hint="eastAsia"/>
          <w:sz w:val="28"/>
          <w:szCs w:val="28"/>
        </w:rPr>
        <w:t>採</w:t>
      </w:r>
      <w:proofErr w:type="gramEnd"/>
      <w:r w:rsidRPr="00B27D97">
        <w:rPr>
          <w:rFonts w:ascii="Times New Roman" w:eastAsia="標楷體" w:hAnsi="標楷體" w:hint="eastAsia"/>
          <w:sz w:val="28"/>
          <w:szCs w:val="28"/>
        </w:rPr>
        <w:t>計方式為『學年度』，非以學期計分之項目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，資料</w:t>
      </w:r>
      <w:proofErr w:type="gramStart"/>
      <w:r w:rsidRPr="00B27D97">
        <w:rPr>
          <w:rFonts w:ascii="Times New Roman" w:eastAsia="標楷體" w:hAnsi="標楷體" w:hint="eastAsia"/>
          <w:sz w:val="28"/>
          <w:szCs w:val="28"/>
        </w:rPr>
        <w:t>採</w:t>
      </w:r>
      <w:proofErr w:type="gramEnd"/>
      <w:r w:rsidRPr="00B27D97">
        <w:rPr>
          <w:rFonts w:ascii="Times New Roman" w:eastAsia="標楷體" w:hAnsi="標楷體" w:hint="eastAsia"/>
          <w:sz w:val="28"/>
          <w:szCs w:val="28"/>
        </w:rPr>
        <w:t>計方式為『年度』。</w:t>
      </w:r>
    </w:p>
    <w:p w:rsidR="009432ED" w:rsidRPr="00B27D97" w:rsidRDefault="009432ED" w:rsidP="00402EDC">
      <w:pPr>
        <w:spacing w:line="500" w:lineRule="exact"/>
        <w:rPr>
          <w:rFonts w:ascii="Times New Roman" w:eastAsia="標楷體" w:hAnsi="Times New Roman" w:hint="eastAsia"/>
          <w:sz w:val="28"/>
          <w:szCs w:val="28"/>
        </w:rPr>
      </w:pPr>
    </w:p>
    <w:p w:rsidR="009432ED" w:rsidRPr="00B27D97" w:rsidRDefault="00402EDC" w:rsidP="00402EDC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B27D97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E</w:t>
      </w:r>
      <w:r w:rsidR="009432ED" w:rsidRPr="00B27D97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x</w:t>
      </w:r>
      <w:r w:rsidRPr="00B27D97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1</w:t>
      </w:r>
      <w:r w:rsidR="009432ED" w:rsidRPr="00B27D97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M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="009432ED" w:rsidRPr="00B27D97">
        <w:rPr>
          <w:rFonts w:ascii="Times New Roman" w:eastAsia="標楷體" w:hAnsi="Times New Roman" w:hint="eastAsia"/>
          <w:b/>
          <w:sz w:val="28"/>
          <w:szCs w:val="28"/>
        </w:rPr>
        <w:t>103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年接</w:t>
      </w:r>
      <w:r w:rsidR="009432ED" w:rsidRPr="00B27D97">
        <w:rPr>
          <w:rFonts w:ascii="Times New Roman" w:eastAsia="標楷體" w:hAnsi="標楷體" w:hint="eastAsia"/>
          <w:b/>
          <w:sz w:val="28"/>
          <w:szCs w:val="28"/>
        </w:rPr>
        <w:t>受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教師評鑑，該師評鑑資料</w:t>
      </w:r>
      <w:proofErr w:type="gramStart"/>
      <w:r w:rsidRPr="00B27D97">
        <w:rPr>
          <w:rFonts w:ascii="Times New Roman" w:eastAsia="標楷體" w:hAnsi="標楷體" w:hint="eastAsia"/>
          <w:b/>
          <w:sz w:val="28"/>
          <w:szCs w:val="28"/>
        </w:rPr>
        <w:t>採</w:t>
      </w:r>
      <w:proofErr w:type="gramEnd"/>
      <w:r w:rsidRPr="00B27D97">
        <w:rPr>
          <w:rFonts w:ascii="Times New Roman" w:eastAsia="標楷體" w:hAnsi="標楷體" w:hint="eastAsia"/>
          <w:b/>
          <w:sz w:val="28"/>
          <w:szCs w:val="28"/>
        </w:rPr>
        <w:t>計期間為何？</w:t>
      </w:r>
    </w:p>
    <w:p w:rsidR="00402EDC" w:rsidRPr="00B27D97" w:rsidRDefault="00402EDC" w:rsidP="00402EDC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proofErr w:type="spellStart"/>
      <w:r w:rsidRPr="00B27D97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B27D97">
        <w:rPr>
          <w:rFonts w:ascii="Times New Roman" w:eastAsia="標楷體" w:hAnsi="標楷體" w:hint="eastAsia"/>
          <w:b/>
          <w:sz w:val="28"/>
          <w:szCs w:val="28"/>
        </w:rPr>
        <w:t>：</w:t>
      </w:r>
    </w:p>
    <w:p w:rsidR="00402EDC" w:rsidRPr="00B27D97" w:rsidRDefault="00402EDC" w:rsidP="00417270">
      <w:pPr>
        <w:spacing w:line="500" w:lineRule="exact"/>
        <w:ind w:left="812" w:hangingChars="290" w:hanging="812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5"/>
      </w:r>
      <w:r w:rsidRPr="00B27D97">
        <w:rPr>
          <w:rFonts w:ascii="Times New Roman" w:eastAsia="標楷體" w:hAnsi="標楷體" w:hint="eastAsia"/>
          <w:sz w:val="28"/>
          <w:szCs w:val="28"/>
        </w:rPr>
        <w:t>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：</w:t>
      </w:r>
      <w:r w:rsidRPr="00B27D97">
        <w:rPr>
          <w:rFonts w:ascii="Times New Roman" w:eastAsia="標楷體" w:hAnsi="Times New Roman" w:hint="eastAsia"/>
          <w:sz w:val="28"/>
          <w:szCs w:val="28"/>
        </w:rPr>
        <w:t>98</w:t>
      </w:r>
      <w:r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Pr="00B27D97">
        <w:rPr>
          <w:rFonts w:ascii="Times New Roman" w:eastAsia="標楷體" w:hAnsi="Times New Roman" w:hint="eastAsia"/>
          <w:sz w:val="28"/>
          <w:szCs w:val="28"/>
        </w:rPr>
        <w:t>2</w:t>
      </w:r>
      <w:r w:rsidRPr="00B27D97">
        <w:rPr>
          <w:rFonts w:ascii="Times New Roman" w:eastAsia="標楷體" w:hAnsi="標楷體" w:hint="eastAsia"/>
          <w:sz w:val="28"/>
          <w:szCs w:val="28"/>
        </w:rPr>
        <w:t>學期至</w:t>
      </w:r>
      <w:r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Pr="00B27D97">
        <w:rPr>
          <w:rFonts w:ascii="Times New Roman" w:eastAsia="標楷體" w:hAnsi="標楷體" w:hint="eastAsia"/>
          <w:sz w:val="28"/>
          <w:szCs w:val="28"/>
        </w:rPr>
        <w:t>學期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。</w:t>
      </w:r>
    </w:p>
    <w:p w:rsidR="005C6B85" w:rsidRPr="00B27D97" w:rsidRDefault="00402EDC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6"/>
      </w:r>
      <w:r w:rsidRPr="00B27D97">
        <w:rPr>
          <w:rFonts w:ascii="Times New Roman" w:eastAsia="標楷體" w:hAnsi="標楷體" w:hint="eastAsia"/>
          <w:sz w:val="28"/>
          <w:szCs w:val="28"/>
        </w:rPr>
        <w:t>非以學期計分之項目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：</w:t>
      </w:r>
      <w:r w:rsidRPr="00B27D97">
        <w:rPr>
          <w:rFonts w:ascii="Times New Roman" w:eastAsia="標楷體" w:hAnsi="Times New Roman" w:hint="eastAsia"/>
          <w:sz w:val="28"/>
          <w:szCs w:val="28"/>
        </w:rPr>
        <w:t>99</w:t>
      </w:r>
      <w:r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日</w:t>
      </w:r>
      <w:r w:rsidRPr="00B27D97">
        <w:rPr>
          <w:rFonts w:ascii="Times New Roman" w:eastAsia="標楷體" w:hAnsi="標楷體" w:hint="eastAsia"/>
          <w:sz w:val="28"/>
          <w:szCs w:val="28"/>
        </w:rPr>
        <w:t>至</w:t>
      </w:r>
      <w:r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12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31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日。</w:t>
      </w:r>
    </w:p>
    <w:p w:rsidR="00402EDC" w:rsidRPr="00B27D97" w:rsidRDefault="00402EDC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2F2376" w:rsidRPr="00B27D97" w:rsidRDefault="00402EDC" w:rsidP="00417270">
      <w:pPr>
        <w:spacing w:line="500" w:lineRule="exact"/>
        <w:ind w:left="746" w:hangingChars="266" w:hanging="746"/>
        <w:rPr>
          <w:rFonts w:ascii="Times New Roman" w:eastAsia="標楷體" w:hAnsi="Times New Roman"/>
          <w:b/>
          <w:sz w:val="28"/>
          <w:szCs w:val="28"/>
        </w:rPr>
      </w:pPr>
      <w:r w:rsidRPr="00B27D97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Ex2</w:t>
      </w:r>
      <w:r w:rsidRPr="00B27D97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M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103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年接受教師評鑑，但該師曾於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100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5C6B85" w:rsidRPr="00B27D97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5C6B85" w:rsidRPr="00B27D97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5C6B85" w:rsidRPr="00B27D97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="005C6B85" w:rsidRPr="00B27D97">
        <w:rPr>
          <w:rFonts w:ascii="Times New Roman" w:eastAsia="標楷體" w:hAnsi="標楷體" w:hint="eastAsia"/>
          <w:b/>
          <w:sz w:val="28"/>
          <w:szCs w:val="28"/>
        </w:rPr>
        <w:t>日至</w:t>
      </w:r>
      <w:r w:rsidR="005C6B85" w:rsidRPr="00B27D97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5C6B85" w:rsidRPr="00B27D97">
        <w:rPr>
          <w:rFonts w:ascii="Times New Roman" w:eastAsia="標楷體" w:hAnsi="標楷體" w:hint="eastAsia"/>
          <w:b/>
          <w:sz w:val="28"/>
          <w:szCs w:val="28"/>
        </w:rPr>
        <w:t>月</w:t>
      </w:r>
      <w:r w:rsidR="005C6B85" w:rsidRPr="00B27D97">
        <w:rPr>
          <w:rFonts w:ascii="Times New Roman" w:eastAsia="標楷體" w:hAnsi="Times New Roman" w:hint="eastAsia"/>
          <w:b/>
          <w:sz w:val="28"/>
          <w:szCs w:val="28"/>
        </w:rPr>
        <w:t>31</w:t>
      </w:r>
      <w:r w:rsidR="005C6B85" w:rsidRPr="00B27D97">
        <w:rPr>
          <w:rFonts w:ascii="Times New Roman" w:eastAsia="標楷體" w:hAnsi="標楷體" w:hint="eastAsia"/>
          <w:b/>
          <w:sz w:val="28"/>
          <w:szCs w:val="28"/>
        </w:rPr>
        <w:t>日出國進修不在校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，其評鑑資料</w:t>
      </w:r>
      <w:proofErr w:type="gramStart"/>
      <w:r w:rsidRPr="00B27D97">
        <w:rPr>
          <w:rFonts w:ascii="Times New Roman" w:eastAsia="標楷體" w:hAnsi="標楷體" w:hint="eastAsia"/>
          <w:b/>
          <w:sz w:val="28"/>
          <w:szCs w:val="28"/>
        </w:rPr>
        <w:t>採</w:t>
      </w:r>
      <w:proofErr w:type="gramEnd"/>
      <w:r w:rsidRPr="00B27D97">
        <w:rPr>
          <w:rFonts w:ascii="Times New Roman" w:eastAsia="標楷體" w:hAnsi="標楷體" w:hint="eastAsia"/>
          <w:b/>
          <w:sz w:val="28"/>
          <w:szCs w:val="28"/>
        </w:rPr>
        <w:t>計期間為何？</w:t>
      </w:r>
    </w:p>
    <w:p w:rsidR="005C6B85" w:rsidRPr="00B27D97" w:rsidRDefault="00402EDC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proofErr w:type="spellStart"/>
      <w:r w:rsidRPr="00B27D97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B27D97">
        <w:rPr>
          <w:rFonts w:ascii="Times New Roman" w:eastAsia="標楷體" w:hAnsi="標楷體" w:hint="eastAsia"/>
          <w:b/>
          <w:sz w:val="28"/>
          <w:szCs w:val="28"/>
        </w:rPr>
        <w:t>：</w:t>
      </w:r>
    </w:p>
    <w:p w:rsidR="00402EDC" w:rsidRPr="00B27D97" w:rsidRDefault="00402EDC" w:rsidP="00417270">
      <w:pPr>
        <w:spacing w:line="500" w:lineRule="exact"/>
        <w:ind w:left="846" w:hangingChars="302" w:hanging="846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5"/>
      </w:r>
      <w:r w:rsidRPr="00B27D97">
        <w:rPr>
          <w:rFonts w:ascii="Times New Roman" w:eastAsia="標楷體" w:hAnsi="標楷體" w:hint="eastAsia"/>
          <w:sz w:val="28"/>
          <w:szCs w:val="28"/>
        </w:rPr>
        <w:t>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：</w:t>
      </w:r>
      <w:r w:rsidRPr="00B27D97">
        <w:rPr>
          <w:rFonts w:ascii="Times New Roman" w:eastAsia="標楷體" w:hAnsi="Times New Roman" w:hint="eastAsia"/>
          <w:sz w:val="28"/>
          <w:szCs w:val="28"/>
        </w:rPr>
        <w:t>98</w:t>
      </w:r>
      <w:r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１</w:t>
      </w:r>
      <w:r w:rsidRPr="00B27D97">
        <w:rPr>
          <w:rFonts w:ascii="Times New Roman" w:eastAsia="標楷體" w:hAnsi="標楷體" w:hint="eastAsia"/>
          <w:sz w:val="28"/>
          <w:szCs w:val="28"/>
        </w:rPr>
        <w:t>學期至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99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學期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共計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3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學期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，及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100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學期至</w:t>
      </w:r>
      <w:r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Pr="00B27D97">
        <w:rPr>
          <w:rFonts w:ascii="Times New Roman" w:eastAsia="標楷體" w:hAnsi="標楷體" w:hint="eastAsia"/>
          <w:sz w:val="28"/>
          <w:szCs w:val="28"/>
        </w:rPr>
        <w:t>學期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共計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5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學期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。</w:t>
      </w:r>
    </w:p>
    <w:p w:rsidR="00402EDC" w:rsidRPr="00B27D97" w:rsidRDefault="00402EDC" w:rsidP="00417270">
      <w:pPr>
        <w:spacing w:line="500" w:lineRule="exact"/>
        <w:ind w:left="846" w:hangingChars="302" w:hanging="846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6"/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非以學期計分之項目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：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98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8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日至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99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12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31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日及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100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8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日至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12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B86D8E" w:rsidRPr="00B27D97">
        <w:rPr>
          <w:rFonts w:ascii="Times New Roman" w:eastAsia="標楷體" w:hAnsi="Times New Roman" w:hint="eastAsia"/>
          <w:sz w:val="28"/>
          <w:szCs w:val="28"/>
        </w:rPr>
        <w:t>31</w:t>
      </w:r>
      <w:r w:rsidR="00B86D8E" w:rsidRPr="00B27D97">
        <w:rPr>
          <w:rFonts w:ascii="Times New Roman" w:eastAsia="標楷體" w:hAnsi="標楷體" w:hint="eastAsia"/>
          <w:sz w:val="28"/>
          <w:szCs w:val="28"/>
        </w:rPr>
        <w:t>日。</w:t>
      </w:r>
    </w:p>
    <w:p w:rsidR="00402EDC" w:rsidRPr="00B27D97" w:rsidRDefault="00402EDC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B86D8E" w:rsidRPr="00B27D97" w:rsidRDefault="00B86D8E" w:rsidP="00417270">
      <w:pPr>
        <w:spacing w:line="500" w:lineRule="exact"/>
        <w:ind w:left="695" w:hangingChars="248" w:hanging="695"/>
        <w:rPr>
          <w:rFonts w:ascii="Times New Roman" w:eastAsia="標楷體" w:hAnsi="Times New Roman"/>
          <w:b/>
          <w:sz w:val="28"/>
          <w:szCs w:val="28"/>
        </w:rPr>
      </w:pPr>
      <w:r w:rsidRPr="00B27D97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Ex3</w:t>
      </w:r>
      <w:r w:rsidRPr="00B27D97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M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教師</w:t>
      </w:r>
      <w:r w:rsidR="002506E2" w:rsidRPr="00B27D97">
        <w:rPr>
          <w:rFonts w:ascii="Times New Roman" w:eastAsia="標楷體" w:hAnsi="標楷體" w:hint="eastAsia"/>
          <w:b/>
          <w:sz w:val="28"/>
          <w:szCs w:val="28"/>
        </w:rPr>
        <w:t>於</w:t>
      </w:r>
      <w:r w:rsidR="002506E2" w:rsidRPr="00B27D97">
        <w:rPr>
          <w:rFonts w:ascii="Times New Roman" w:eastAsia="標楷體" w:hAnsi="Times New Roman" w:hint="eastAsia"/>
          <w:b/>
          <w:sz w:val="28"/>
          <w:szCs w:val="28"/>
        </w:rPr>
        <w:t>100</w:t>
      </w:r>
      <w:r w:rsidR="002506E2" w:rsidRPr="00B27D97">
        <w:rPr>
          <w:rFonts w:ascii="Times New Roman" w:eastAsia="標楷體" w:hAnsi="標楷體" w:hint="eastAsia"/>
          <w:b/>
          <w:sz w:val="28"/>
          <w:szCs w:val="28"/>
        </w:rPr>
        <w:t>年接受教師評鑑，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原應於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104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</w:t>
      </w:r>
      <w:r w:rsidR="002506E2" w:rsidRPr="00B27D97">
        <w:rPr>
          <w:rFonts w:ascii="Times New Roman" w:eastAsia="標楷體" w:hAnsi="標楷體" w:hint="eastAsia"/>
          <w:b/>
          <w:sz w:val="28"/>
          <w:szCs w:val="28"/>
        </w:rPr>
        <w:t>再次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接受教師評鑑，但該師主動申請提前於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103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年接受教師評鑑，其評鑑資料</w:t>
      </w:r>
      <w:proofErr w:type="gramStart"/>
      <w:r w:rsidRPr="00B27D97">
        <w:rPr>
          <w:rFonts w:ascii="Times New Roman" w:eastAsia="標楷體" w:hAnsi="標楷體" w:hint="eastAsia"/>
          <w:b/>
          <w:sz w:val="28"/>
          <w:szCs w:val="28"/>
        </w:rPr>
        <w:t>採</w:t>
      </w:r>
      <w:proofErr w:type="gramEnd"/>
      <w:r w:rsidRPr="00B27D97">
        <w:rPr>
          <w:rFonts w:ascii="Times New Roman" w:eastAsia="標楷體" w:hAnsi="標楷體" w:hint="eastAsia"/>
          <w:b/>
          <w:sz w:val="28"/>
          <w:szCs w:val="28"/>
        </w:rPr>
        <w:t>計期間為何？</w:t>
      </w:r>
    </w:p>
    <w:p w:rsidR="00B86D8E" w:rsidRPr="00B27D97" w:rsidRDefault="00B86D8E" w:rsidP="00B86D8E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proofErr w:type="spellStart"/>
      <w:r w:rsidRPr="00B27D97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B27D97">
        <w:rPr>
          <w:rFonts w:ascii="Times New Roman" w:eastAsia="標楷體" w:hAnsi="標楷體" w:hint="eastAsia"/>
          <w:b/>
          <w:sz w:val="28"/>
          <w:szCs w:val="28"/>
        </w:rPr>
        <w:t>：</w:t>
      </w:r>
    </w:p>
    <w:p w:rsidR="00B86D8E" w:rsidRPr="00B27D97" w:rsidRDefault="00B86D8E" w:rsidP="00417270">
      <w:pPr>
        <w:spacing w:line="500" w:lineRule="exact"/>
        <w:ind w:left="829" w:hangingChars="296" w:hanging="829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5"/>
      </w:r>
      <w:r w:rsidRPr="00B27D97">
        <w:rPr>
          <w:rFonts w:ascii="Times New Roman" w:eastAsia="標楷體" w:hAnsi="標楷體" w:hint="eastAsia"/>
          <w:sz w:val="28"/>
          <w:szCs w:val="28"/>
        </w:rPr>
        <w:t>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：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98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2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學期至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學期。</w:t>
      </w:r>
    </w:p>
    <w:p w:rsidR="00B86D8E" w:rsidRPr="00B27D97" w:rsidRDefault="00B86D8E" w:rsidP="00B86D8E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6"/>
      </w:r>
      <w:r w:rsidRPr="00B27D97">
        <w:rPr>
          <w:rFonts w:ascii="Times New Roman" w:eastAsia="標楷體" w:hAnsi="標楷體" w:hint="eastAsia"/>
          <w:sz w:val="28"/>
          <w:szCs w:val="28"/>
        </w:rPr>
        <w:t>非以學期計分之項目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：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99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日至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年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12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月</w:t>
      </w:r>
      <w:r w:rsidR="002506E2" w:rsidRPr="00B27D97">
        <w:rPr>
          <w:rFonts w:ascii="Times New Roman" w:eastAsia="標楷體" w:hAnsi="Times New Roman" w:hint="eastAsia"/>
          <w:sz w:val="28"/>
          <w:szCs w:val="28"/>
        </w:rPr>
        <w:t>31</w:t>
      </w:r>
      <w:r w:rsidR="002506E2" w:rsidRPr="00B27D97">
        <w:rPr>
          <w:rFonts w:ascii="Times New Roman" w:eastAsia="標楷體" w:hAnsi="標楷體" w:hint="eastAsia"/>
          <w:sz w:val="28"/>
          <w:szCs w:val="28"/>
        </w:rPr>
        <w:t>日。</w:t>
      </w:r>
    </w:p>
    <w:p w:rsidR="00B86D8E" w:rsidRPr="00B27D97" w:rsidRDefault="00B86D8E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2506E2" w:rsidRPr="00B27D97" w:rsidRDefault="002506E2" w:rsidP="00417270">
      <w:pPr>
        <w:spacing w:line="500" w:lineRule="exact"/>
        <w:ind w:left="762" w:hangingChars="272" w:hanging="762"/>
        <w:rPr>
          <w:rFonts w:ascii="Times New Roman" w:eastAsia="標楷體" w:hAnsi="Times New Roman"/>
          <w:b/>
          <w:sz w:val="28"/>
          <w:szCs w:val="28"/>
        </w:rPr>
      </w:pPr>
      <w:r w:rsidRPr="00B27D97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Ex4</w:t>
      </w:r>
      <w:r w:rsidRPr="00B27D97">
        <w:rPr>
          <w:rFonts w:ascii="Times New Roman" w:eastAsia="標楷體" w:hAnsi="標楷體" w:hint="eastAsia"/>
          <w:b/>
          <w:sz w:val="28"/>
          <w:szCs w:val="28"/>
          <w:shd w:val="pct15" w:color="auto" w:fill="FFFFFF"/>
        </w:rPr>
        <w:t>：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C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教師於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100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月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日至本校服務，原應於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104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年接受教師評鑑，但該師主動申請提前於</w:t>
      </w:r>
      <w:r w:rsidRPr="00B27D97">
        <w:rPr>
          <w:rFonts w:ascii="Times New Roman" w:eastAsia="標楷體" w:hAnsi="Times New Roman" w:hint="eastAsia"/>
          <w:b/>
          <w:sz w:val="28"/>
          <w:szCs w:val="28"/>
        </w:rPr>
        <w:t>103</w:t>
      </w:r>
      <w:r w:rsidRPr="00B27D97">
        <w:rPr>
          <w:rFonts w:ascii="Times New Roman" w:eastAsia="標楷體" w:hAnsi="標楷體" w:hint="eastAsia"/>
          <w:b/>
          <w:sz w:val="28"/>
          <w:szCs w:val="28"/>
        </w:rPr>
        <w:t>年接受教師評鑑，其評鑑資料</w:t>
      </w:r>
      <w:proofErr w:type="gramStart"/>
      <w:r w:rsidRPr="00B27D97">
        <w:rPr>
          <w:rFonts w:ascii="Times New Roman" w:eastAsia="標楷體" w:hAnsi="標楷體" w:hint="eastAsia"/>
          <w:b/>
          <w:sz w:val="28"/>
          <w:szCs w:val="28"/>
        </w:rPr>
        <w:t>採</w:t>
      </w:r>
      <w:proofErr w:type="gramEnd"/>
      <w:r w:rsidRPr="00B27D97">
        <w:rPr>
          <w:rFonts w:ascii="Times New Roman" w:eastAsia="標楷體" w:hAnsi="標楷體" w:hint="eastAsia"/>
          <w:b/>
          <w:sz w:val="28"/>
          <w:szCs w:val="28"/>
        </w:rPr>
        <w:t>計期間為何？</w:t>
      </w:r>
    </w:p>
    <w:p w:rsidR="002506E2" w:rsidRPr="00B27D97" w:rsidRDefault="002506E2" w:rsidP="002506E2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proofErr w:type="spellStart"/>
      <w:r w:rsidRPr="00B27D97">
        <w:rPr>
          <w:rFonts w:ascii="Times New Roman" w:eastAsia="標楷體" w:hAnsi="Times New Roman" w:hint="eastAsia"/>
          <w:b/>
          <w:sz w:val="28"/>
          <w:szCs w:val="28"/>
        </w:rPr>
        <w:t>Ans</w:t>
      </w:r>
      <w:proofErr w:type="spellEnd"/>
      <w:r w:rsidRPr="00B27D97">
        <w:rPr>
          <w:rFonts w:ascii="Times New Roman" w:eastAsia="標楷體" w:hAnsi="標楷體" w:hint="eastAsia"/>
          <w:b/>
          <w:sz w:val="28"/>
          <w:szCs w:val="28"/>
        </w:rPr>
        <w:t>：</w:t>
      </w:r>
    </w:p>
    <w:p w:rsidR="002506E2" w:rsidRPr="00B27D97" w:rsidRDefault="002506E2" w:rsidP="00417270">
      <w:pPr>
        <w:spacing w:line="500" w:lineRule="exact"/>
        <w:ind w:left="812" w:hangingChars="290" w:hanging="812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5"/>
      </w:r>
      <w:r w:rsidRPr="00B27D97">
        <w:rPr>
          <w:rFonts w:ascii="Times New Roman" w:eastAsia="標楷體" w:hAnsi="標楷體" w:hint="eastAsia"/>
          <w:sz w:val="28"/>
          <w:szCs w:val="28"/>
        </w:rPr>
        <w:t>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：</w:t>
      </w:r>
      <w:r w:rsidRPr="00B27D97">
        <w:rPr>
          <w:rFonts w:ascii="Times New Roman" w:eastAsia="標楷體" w:hAnsi="Times New Roman" w:hint="eastAsia"/>
          <w:sz w:val="28"/>
          <w:szCs w:val="28"/>
        </w:rPr>
        <w:t>99</w:t>
      </w:r>
      <w:r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Pr="00B27D97">
        <w:rPr>
          <w:rFonts w:ascii="Times New Roman" w:eastAsia="標楷體" w:hAnsi="Times New Roman" w:hint="eastAsia"/>
          <w:sz w:val="28"/>
          <w:szCs w:val="28"/>
        </w:rPr>
        <w:t>2</w:t>
      </w:r>
      <w:r w:rsidRPr="00B27D97">
        <w:rPr>
          <w:rFonts w:ascii="Times New Roman" w:eastAsia="標楷體" w:hAnsi="標楷體" w:hint="eastAsia"/>
          <w:sz w:val="28"/>
          <w:szCs w:val="28"/>
        </w:rPr>
        <w:t>學期至</w:t>
      </w:r>
      <w:r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Pr="00B27D97">
        <w:rPr>
          <w:rFonts w:ascii="Times New Roman" w:eastAsia="標楷體" w:hAnsi="標楷體" w:hint="eastAsia"/>
          <w:sz w:val="28"/>
          <w:szCs w:val="28"/>
        </w:rPr>
        <w:t>學年度第</w:t>
      </w:r>
      <w:r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Pr="00B27D97">
        <w:rPr>
          <w:rFonts w:ascii="Times New Roman" w:eastAsia="標楷體" w:hAnsi="標楷體" w:hint="eastAsia"/>
          <w:sz w:val="28"/>
          <w:szCs w:val="28"/>
        </w:rPr>
        <w:t>學期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共計</w:t>
      </w:r>
      <w:r w:rsidRPr="00B27D97">
        <w:rPr>
          <w:rFonts w:ascii="Times New Roman" w:eastAsia="標楷體" w:hAnsi="Times New Roman" w:hint="eastAsia"/>
          <w:sz w:val="28"/>
          <w:szCs w:val="28"/>
        </w:rPr>
        <w:t>6</w:t>
      </w:r>
      <w:r w:rsidRPr="00B27D97">
        <w:rPr>
          <w:rFonts w:ascii="Times New Roman" w:eastAsia="標楷體" w:hAnsi="標楷體" w:hint="eastAsia"/>
          <w:sz w:val="28"/>
          <w:szCs w:val="28"/>
        </w:rPr>
        <w:t>學期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。</w:t>
      </w:r>
    </w:p>
    <w:p w:rsidR="002506E2" w:rsidRPr="00B27D97" w:rsidRDefault="002506E2" w:rsidP="002506E2">
      <w:pPr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B27D97">
        <w:rPr>
          <w:rFonts w:ascii="Times New Roman" w:eastAsia="標楷體" w:hAnsi="Times New Roman" w:hint="eastAsia"/>
          <w:sz w:val="28"/>
          <w:szCs w:val="28"/>
        </w:rPr>
        <w:sym w:font="Wingdings 2" w:char="F076"/>
      </w:r>
      <w:r w:rsidRPr="00B27D97">
        <w:rPr>
          <w:rFonts w:ascii="Times New Roman" w:eastAsia="標楷體" w:hAnsi="標楷體" w:hint="eastAsia"/>
          <w:sz w:val="28"/>
          <w:szCs w:val="28"/>
        </w:rPr>
        <w:t>非以學期計分之項目</w:t>
      </w:r>
      <w:r w:rsidRPr="00B27D97">
        <w:rPr>
          <w:rFonts w:ascii="Times New Roman" w:eastAsia="標楷體" w:hAnsi="Times New Roman" w:hint="eastAsia"/>
          <w:sz w:val="28"/>
          <w:szCs w:val="28"/>
        </w:rPr>
        <w:t>(</w:t>
      </w:r>
      <w:r w:rsidRPr="00B27D97">
        <w:rPr>
          <w:rFonts w:ascii="Times New Roman" w:eastAsia="標楷體" w:hAnsi="標楷體" w:hint="eastAsia"/>
          <w:sz w:val="28"/>
          <w:szCs w:val="28"/>
        </w:rPr>
        <w:t>細目</w:t>
      </w:r>
      <w:r w:rsidRPr="00B27D97">
        <w:rPr>
          <w:rFonts w:ascii="Times New Roman" w:eastAsia="標楷體" w:hAnsi="Times New Roman" w:hint="eastAsia"/>
          <w:sz w:val="28"/>
          <w:szCs w:val="28"/>
        </w:rPr>
        <w:t>)</w:t>
      </w:r>
      <w:r w:rsidRPr="00B27D97">
        <w:rPr>
          <w:rFonts w:ascii="Times New Roman" w:eastAsia="標楷體" w:hAnsi="標楷體" w:hint="eastAsia"/>
          <w:sz w:val="28"/>
          <w:szCs w:val="28"/>
        </w:rPr>
        <w:t>：</w:t>
      </w:r>
      <w:r w:rsidRPr="00B27D97">
        <w:rPr>
          <w:rFonts w:ascii="Times New Roman" w:eastAsia="標楷體" w:hAnsi="Times New Roman" w:hint="eastAsia"/>
          <w:sz w:val="28"/>
          <w:szCs w:val="28"/>
        </w:rPr>
        <w:t>100</w:t>
      </w:r>
      <w:r w:rsidRPr="00B27D97">
        <w:rPr>
          <w:rFonts w:ascii="Times New Roman" w:eastAsia="標楷體" w:hAnsi="標楷體" w:hint="eastAsia"/>
          <w:sz w:val="28"/>
          <w:szCs w:val="28"/>
        </w:rPr>
        <w:t>年</w:t>
      </w:r>
      <w:r w:rsidRPr="00B27D97">
        <w:rPr>
          <w:rFonts w:ascii="Times New Roman" w:eastAsia="標楷體" w:hAnsi="Times New Roman" w:hint="eastAsia"/>
          <w:sz w:val="28"/>
          <w:szCs w:val="28"/>
        </w:rPr>
        <w:t>2</w:t>
      </w:r>
      <w:r w:rsidRPr="00B27D97">
        <w:rPr>
          <w:rFonts w:ascii="Times New Roman" w:eastAsia="標楷體" w:hAnsi="標楷體" w:hint="eastAsia"/>
          <w:sz w:val="28"/>
          <w:szCs w:val="28"/>
        </w:rPr>
        <w:t>月</w:t>
      </w:r>
      <w:r w:rsidRPr="00B27D97">
        <w:rPr>
          <w:rFonts w:ascii="Times New Roman" w:eastAsia="標楷體" w:hAnsi="Times New Roman" w:hint="eastAsia"/>
          <w:sz w:val="28"/>
          <w:szCs w:val="28"/>
        </w:rPr>
        <w:t>1</w:t>
      </w:r>
      <w:r w:rsidRPr="00B27D97">
        <w:rPr>
          <w:rFonts w:ascii="Times New Roman" w:eastAsia="標楷體" w:hAnsi="標楷體" w:hint="eastAsia"/>
          <w:sz w:val="28"/>
          <w:szCs w:val="28"/>
        </w:rPr>
        <w:t>日至</w:t>
      </w:r>
      <w:r w:rsidRPr="00B27D97">
        <w:rPr>
          <w:rFonts w:ascii="Times New Roman" w:eastAsia="標楷體" w:hAnsi="Times New Roman" w:hint="eastAsia"/>
          <w:sz w:val="28"/>
          <w:szCs w:val="28"/>
        </w:rPr>
        <w:t>102</w:t>
      </w:r>
      <w:r w:rsidRPr="00B27D97">
        <w:rPr>
          <w:rFonts w:ascii="Times New Roman" w:eastAsia="標楷體" w:hAnsi="標楷體" w:hint="eastAsia"/>
          <w:sz w:val="28"/>
          <w:szCs w:val="28"/>
        </w:rPr>
        <w:t>年</w:t>
      </w:r>
      <w:r w:rsidRPr="00B27D97">
        <w:rPr>
          <w:rFonts w:ascii="Times New Roman" w:eastAsia="標楷體" w:hAnsi="Times New Roman" w:hint="eastAsia"/>
          <w:sz w:val="28"/>
          <w:szCs w:val="28"/>
        </w:rPr>
        <w:t>12</w:t>
      </w:r>
      <w:r w:rsidRPr="00B27D97">
        <w:rPr>
          <w:rFonts w:ascii="Times New Roman" w:eastAsia="標楷體" w:hAnsi="標楷體" w:hint="eastAsia"/>
          <w:sz w:val="28"/>
          <w:szCs w:val="28"/>
        </w:rPr>
        <w:t>月</w:t>
      </w:r>
      <w:r w:rsidRPr="00B27D97">
        <w:rPr>
          <w:rFonts w:ascii="Times New Roman" w:eastAsia="標楷體" w:hAnsi="Times New Roman" w:hint="eastAsia"/>
          <w:sz w:val="28"/>
          <w:szCs w:val="28"/>
        </w:rPr>
        <w:t>31</w:t>
      </w:r>
      <w:r w:rsidRPr="00B27D97">
        <w:rPr>
          <w:rFonts w:ascii="Times New Roman" w:eastAsia="標楷體" w:hAnsi="標楷體" w:hint="eastAsia"/>
          <w:sz w:val="28"/>
          <w:szCs w:val="28"/>
        </w:rPr>
        <w:t>日。</w:t>
      </w:r>
    </w:p>
    <w:p w:rsidR="002506E2" w:rsidRPr="00B27D97" w:rsidRDefault="002506E2" w:rsidP="00402EDC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5C6B85" w:rsidRPr="00B27D97" w:rsidRDefault="00452A6C" w:rsidP="00402EDC">
      <w:pPr>
        <w:spacing w:line="500" w:lineRule="exact"/>
        <w:rPr>
          <w:rFonts w:ascii="Times New Roman" w:eastAsia="標楷體" w:hAnsi="Times New Roman"/>
          <w:b/>
          <w:sz w:val="28"/>
          <w:szCs w:val="28"/>
        </w:rPr>
      </w:pPr>
      <w:r w:rsidRPr="00B27D97">
        <w:rPr>
          <w:rFonts w:ascii="Times New Roman" w:eastAsia="標楷體" w:hAnsi="Times New Roman"/>
          <w:b/>
          <w:noProof/>
          <w:sz w:val="28"/>
          <w:szCs w:val="28"/>
        </w:rPr>
        <w:pict>
          <v:group id="Group 7" o:spid="_x0000_s1026" style="position:absolute;margin-left:9pt;margin-top:31.15pt;width:414.5pt;height:30.85pt;z-index:251658240" coordorigin="2150,8372" coordsize="8290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">
            <v:shape id="AutoShape 8" o:spid="_x0000_s1027" style="position:absolute;left:2150;top:8537;width:180;height:18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SL8A&#10;AADaAAAADwAAAGRycy9kb3ducmV2LnhtbESPzQrCMBCE74LvEFbwIpr6g0g1ioiCeBD8eYC1Wdti&#10;sylNrPXtjSB4HGbmG2axakwhaqpcblnBcBCBIE6szjlVcL3s+jMQziNrLCyTgjc5WC3brQXG2r74&#10;RPXZpyJA2MWoIPO+jKV0SUYG3cCWxMG728qgD7JKpa7wFeCmkKMomkqDOYeFDEvaZJQ8zk+jYLIb&#10;3Q91b4ia6q09RrejmdieUt1Os56D8NT4f/jX3ms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/5IvwAAANoAAAAPAAAAAAAAAAAAAAAAAJgCAABkcnMvZG93bnJl&#10;di54bWxQSwUGAAAAAAQABAD1AAAAhAMAAAAA&#10;" path="m,3833r3833,l5000,,6167,3833r3833,l6889,6167r1222,3833l5000,7667,1889,10000,3111,6167,,3833xe" fillcolor="#c0504d [3205]" strokecolor="#c0504d [3205]" strokeweight="10pt">
              <v:stroke linestyle="thinThin" joinstyle="miter"/>
              <v:shadow color="#868686"/>
              <v:path o:connecttype="custom" o:connectlocs="0,69;69,69;90,0;111,69;180,69;124,111;146,180;90,138;34,180;56,111;0,69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2513;top:8372;width:7927;height: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77F9E" w:rsidRDefault="00077F9E" w:rsidP="00077F9E">
                    <w:pPr>
                      <w:spacing w:line="0" w:lineRule="atLeast"/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前述說明若仍無法釋疑時，另由</w:t>
                    </w:r>
                    <w:r w:rsidRPr="005F7D85"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人事室解釋之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。(</w:t>
                    </w:r>
                    <w:r w:rsidRPr="005F7D85"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第九條第二項</w:t>
                    </w:r>
                    <w:r>
                      <w:rPr>
                        <w:rFonts w:ascii="微軟正黑體" w:eastAsia="微軟正黑體" w:hAnsi="微軟正黑體" w:hint="eastAsia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v:group>
        </w:pict>
      </w:r>
    </w:p>
    <w:sectPr w:rsidR="005C6B85" w:rsidRPr="00B27D97" w:rsidSect="002F23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A" w:rsidRDefault="00621B7A" w:rsidP="007260EE">
      <w:r>
        <w:separator/>
      </w:r>
    </w:p>
  </w:endnote>
  <w:endnote w:type="continuationSeparator" w:id="0">
    <w:p w:rsidR="00621B7A" w:rsidRDefault="00621B7A" w:rsidP="0072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標楷體i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0783"/>
      <w:docPartObj>
        <w:docPartGallery w:val="Page Numbers (Bottom of Page)"/>
        <w:docPartUnique/>
      </w:docPartObj>
    </w:sdtPr>
    <w:sdtContent>
      <w:p w:rsidR="005765F1" w:rsidRDefault="00452A6C">
        <w:pPr>
          <w:pStyle w:val="a6"/>
        </w:pPr>
        <w:r>
          <w:rPr>
            <w:noProof/>
          </w:rPr>
          <w:pict>
            <v:rect id="Rectangle 1" o:spid="_x0000_s4097" style="position:absolute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5765F1" w:rsidRPr="005765F1" w:rsidRDefault="00452A6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452A6C">
                      <w:fldChar w:fldCharType="begin"/>
                    </w:r>
                    <w:r w:rsidR="00AE60D6">
                      <w:instrText xml:space="preserve"> PAGE   \* MERGEFORMAT </w:instrText>
                    </w:r>
                    <w:r w:rsidRPr="00452A6C">
                      <w:fldChar w:fldCharType="separate"/>
                    </w:r>
                    <w:r w:rsidR="00417270" w:rsidRPr="00417270">
                      <w:rPr>
                        <w:noProof/>
                        <w:lang w:val="zh-TW"/>
                      </w:rPr>
                      <w:t>1</w:t>
                    </w:r>
                    <w:r>
                      <w:rPr>
                        <w:noProof/>
                        <w:lang w:val="zh-TW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A" w:rsidRDefault="00621B7A" w:rsidP="007260EE">
      <w:r>
        <w:separator/>
      </w:r>
    </w:p>
  </w:footnote>
  <w:footnote w:type="continuationSeparator" w:id="0">
    <w:p w:rsidR="00621B7A" w:rsidRDefault="00621B7A" w:rsidP="00726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6F1"/>
    <w:multiLevelType w:val="hybridMultilevel"/>
    <w:tmpl w:val="949EF75E"/>
    <w:lvl w:ilvl="0" w:tplc="8042DD9E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B85"/>
    <w:rsid w:val="00077F9E"/>
    <w:rsid w:val="002506E2"/>
    <w:rsid w:val="002D649A"/>
    <w:rsid w:val="002F2376"/>
    <w:rsid w:val="00317F4F"/>
    <w:rsid w:val="0033448A"/>
    <w:rsid w:val="00402EDC"/>
    <w:rsid w:val="00417270"/>
    <w:rsid w:val="00452A6C"/>
    <w:rsid w:val="005765F1"/>
    <w:rsid w:val="005C6B85"/>
    <w:rsid w:val="005F7D85"/>
    <w:rsid w:val="00621B7A"/>
    <w:rsid w:val="006C2B73"/>
    <w:rsid w:val="007260EE"/>
    <w:rsid w:val="0074377B"/>
    <w:rsid w:val="007C3C00"/>
    <w:rsid w:val="009432ED"/>
    <w:rsid w:val="00AE60D6"/>
    <w:rsid w:val="00B27D97"/>
    <w:rsid w:val="00B75304"/>
    <w:rsid w:val="00B8532B"/>
    <w:rsid w:val="00B86D8E"/>
    <w:rsid w:val="00C80D38"/>
    <w:rsid w:val="00E146BD"/>
    <w:rsid w:val="00EA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2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60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60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7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7D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8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2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260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60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260E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7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7D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593</Characters>
  <Application>Microsoft Office Word</Application>
  <DocSecurity>0</DocSecurity>
  <Lines>4</Lines>
  <Paragraphs>1</Paragraphs>
  <ScaleCrop>false</ScaleCrop>
  <Company>NPUE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cp:lastPrinted>2014-01-07T06:55:00Z</cp:lastPrinted>
  <dcterms:created xsi:type="dcterms:W3CDTF">2014-01-09T06:51:00Z</dcterms:created>
  <dcterms:modified xsi:type="dcterms:W3CDTF">2014-01-09T09:04:00Z</dcterms:modified>
</cp:coreProperties>
</file>